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860" w:rsidRDefault="00BA49DA">
      <w:pPr>
        <w:widowControl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UNIVERSITY OF PENNSYLVANIA</w:t>
      </w:r>
    </w:p>
    <w:p w:rsidR="00C32860" w:rsidRDefault="00BA49DA">
      <w:pPr>
        <w:widowControl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OFFICE OF THE COMPTROLLER</w:t>
      </w:r>
    </w:p>
    <w:p w:rsidR="00C32860" w:rsidRDefault="00C32860">
      <w:pPr>
        <w:widowControl/>
        <w:jc w:val="center"/>
        <w:rPr>
          <w:sz w:val="16"/>
          <w:szCs w:val="16"/>
        </w:rPr>
      </w:pPr>
    </w:p>
    <w:p w:rsidR="00C32860" w:rsidRDefault="00C32860">
      <w:pPr>
        <w:widowControl/>
        <w:jc w:val="center"/>
        <w:rPr>
          <w:sz w:val="16"/>
          <w:szCs w:val="16"/>
        </w:rPr>
      </w:pPr>
    </w:p>
    <w:p w:rsidR="00C32860" w:rsidRDefault="00BA49DA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ACCOUNTS PAYABLE STOP</w:t>
      </w:r>
      <w:r w:rsidR="00F76DAF">
        <w:rPr>
          <w:b/>
          <w:bCs/>
          <w:sz w:val="22"/>
          <w:szCs w:val="22"/>
        </w:rPr>
        <w:t xml:space="preserve"> PAYMENT/</w:t>
      </w:r>
      <w:r w:rsidR="00C046D4">
        <w:rPr>
          <w:b/>
          <w:bCs/>
          <w:sz w:val="22"/>
          <w:szCs w:val="22"/>
        </w:rPr>
        <w:t xml:space="preserve">REISSUE </w:t>
      </w:r>
      <w:bookmarkStart w:id="0" w:name="_GoBack"/>
      <w:bookmarkEnd w:id="0"/>
      <w:r>
        <w:rPr>
          <w:b/>
          <w:bCs/>
          <w:sz w:val="22"/>
          <w:szCs w:val="22"/>
        </w:rPr>
        <w:t>REQUEST</w:t>
      </w:r>
    </w:p>
    <w:p w:rsidR="00BA49DA" w:rsidRDefault="00BA49DA">
      <w:pPr>
        <w:widowControl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(Please Type)</w:t>
      </w:r>
    </w:p>
    <w:p w:rsidR="00C32860" w:rsidRDefault="00C32860">
      <w:pPr>
        <w:widowControl/>
        <w:jc w:val="center"/>
        <w:rPr>
          <w:b/>
          <w:bCs/>
          <w:sz w:val="22"/>
          <w:szCs w:val="22"/>
        </w:rPr>
      </w:pPr>
    </w:p>
    <w:p w:rsidR="00C32860" w:rsidRDefault="00C32860">
      <w:pPr>
        <w:widowControl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278" w:type="dxa"/>
        <w:tblLayout w:type="fixed"/>
        <w:tblLook w:val="0000" w:firstRow="0" w:lastRow="0" w:firstColumn="0" w:lastColumn="0" w:noHBand="0" w:noVBand="0"/>
      </w:tblPr>
      <w:tblGrid>
        <w:gridCol w:w="2674"/>
        <w:gridCol w:w="4950"/>
      </w:tblGrid>
      <w:tr w:rsidR="00C32860" w:rsidRPr="006F55A9" w:rsidTr="00F912AD"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2860" w:rsidRPr="006F55A9" w:rsidRDefault="00BD3E7B">
            <w:pPr>
              <w:widowControl/>
              <w:jc w:val="right"/>
            </w:pPr>
            <w:r>
              <w:t>Document</w:t>
            </w:r>
            <w:r w:rsidR="00C046D4">
              <w:t>/Check</w:t>
            </w:r>
            <w:r>
              <w:t xml:space="preserve"> </w:t>
            </w:r>
            <w:r w:rsidR="00BA49DA" w:rsidRPr="006F55A9">
              <w:t xml:space="preserve"> #:</w:t>
            </w:r>
          </w:p>
        </w:tc>
        <w:tc>
          <w:tcPr>
            <w:tcW w:w="4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2860" w:rsidRPr="006F55A9" w:rsidRDefault="00BA49DA" w:rsidP="00BA49DA">
            <w:pPr>
              <w:widowControl/>
              <w:rPr>
                <w:b/>
                <w:bCs/>
              </w:rPr>
            </w:pPr>
            <w:r w:rsidRPr="006F55A9">
              <w:t xml:space="preserve"> </w:t>
            </w:r>
            <w:r w:rsidR="00864996" w:rsidRPr="006F55A9"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F55A9">
              <w:instrText xml:space="preserve"> FORMTEXT </w:instrText>
            </w:r>
            <w:r w:rsidR="00864996" w:rsidRPr="006F55A9">
              <w:fldChar w:fldCharType="separate"/>
            </w:r>
            <w:r w:rsidRPr="006F55A9">
              <w:rPr>
                <w:noProof/>
              </w:rPr>
              <w:t> </w:t>
            </w:r>
            <w:r w:rsidRPr="006F55A9">
              <w:rPr>
                <w:noProof/>
              </w:rPr>
              <w:t> </w:t>
            </w:r>
            <w:r w:rsidRPr="006F55A9">
              <w:rPr>
                <w:noProof/>
              </w:rPr>
              <w:t> </w:t>
            </w:r>
            <w:r w:rsidRPr="006F55A9">
              <w:rPr>
                <w:noProof/>
              </w:rPr>
              <w:t> </w:t>
            </w:r>
            <w:r w:rsidRPr="006F55A9">
              <w:rPr>
                <w:noProof/>
              </w:rPr>
              <w:t> </w:t>
            </w:r>
            <w:r w:rsidR="00864996" w:rsidRPr="006F55A9">
              <w:fldChar w:fldCharType="end"/>
            </w:r>
          </w:p>
        </w:tc>
      </w:tr>
      <w:tr w:rsidR="00C32860" w:rsidRPr="006F55A9" w:rsidTr="00F912AD">
        <w:trPr>
          <w:trHeight w:val="372"/>
        </w:trPr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  <w:rPr>
                <w:b/>
                <w:bCs/>
              </w:rPr>
            </w:pPr>
          </w:p>
          <w:p w:rsidR="00C32860" w:rsidRPr="006F55A9" w:rsidRDefault="00C046D4">
            <w:pPr>
              <w:widowControl/>
              <w:jc w:val="right"/>
            </w:pPr>
            <w:r>
              <w:t>Document/</w:t>
            </w:r>
            <w:r w:rsidR="00BA49DA" w:rsidRPr="006F55A9">
              <w:t>Check Date (mm/</w:t>
            </w:r>
            <w:proofErr w:type="spellStart"/>
            <w:r w:rsidR="00BA49DA" w:rsidRPr="006F55A9">
              <w:t>dd</w:t>
            </w:r>
            <w:proofErr w:type="spellEnd"/>
            <w:r w:rsidR="00BA49DA" w:rsidRPr="006F55A9">
              <w:t>/</w:t>
            </w:r>
            <w:proofErr w:type="spellStart"/>
            <w:r w:rsidR="00BA49DA" w:rsidRPr="006F55A9">
              <w:t>yyyy</w:t>
            </w:r>
            <w:proofErr w:type="spellEnd"/>
            <w:r w:rsidR="00BA49DA" w:rsidRPr="006F55A9">
              <w:t>):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</w:pPr>
          </w:p>
          <w:bookmarkStart w:id="1" w:name="Text4"/>
          <w:p w:rsidR="00C32860" w:rsidRPr="006F55A9" w:rsidRDefault="00864996">
            <w:pPr>
              <w:widowControl/>
              <w:rPr>
                <w:b/>
                <w:bCs/>
              </w:rPr>
            </w:pPr>
            <w:r w:rsidRPr="006F55A9">
              <w:fldChar w:fldCharType="begin">
                <w:ffData>
                  <w:name w:val="Text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A49DA" w:rsidRPr="006F55A9">
              <w:instrText xml:space="preserve"> FORMTEXT </w:instrText>
            </w:r>
            <w:r w:rsidRPr="006F55A9">
              <w:fldChar w:fldCharType="separate"/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Pr="006F55A9">
              <w:fldChar w:fldCharType="end"/>
            </w:r>
            <w:bookmarkEnd w:id="1"/>
          </w:p>
        </w:tc>
      </w:tr>
      <w:tr w:rsidR="00C32860" w:rsidRPr="006F55A9" w:rsidTr="00F912AD"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  <w:rPr>
                <w:b/>
                <w:bCs/>
              </w:rPr>
            </w:pPr>
          </w:p>
          <w:p w:rsidR="00C32860" w:rsidRPr="006F55A9" w:rsidRDefault="00C046D4" w:rsidP="00F76DAF">
            <w:pPr>
              <w:widowControl/>
            </w:pPr>
            <w:r>
              <w:t xml:space="preserve">                   </w:t>
            </w:r>
            <w:r w:rsidR="00F76DAF">
              <w:t xml:space="preserve">Payee Name: 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widowControl/>
              <w:rPr>
                <w:b/>
                <w:bCs/>
              </w:rPr>
            </w:pPr>
          </w:p>
        </w:tc>
      </w:tr>
      <w:tr w:rsidR="00C32860" w:rsidRPr="006F55A9" w:rsidTr="00F912AD"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  <w:rPr>
                <w:b/>
                <w:bCs/>
              </w:rPr>
            </w:pPr>
          </w:p>
          <w:p w:rsidR="00C32860" w:rsidRPr="006F55A9" w:rsidRDefault="00F76DAF">
            <w:pPr>
              <w:widowControl/>
              <w:jc w:val="right"/>
            </w:pPr>
            <w:r>
              <w:t>Payee Address</w:t>
            </w:r>
            <w:r>
              <w:t>: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</w:pPr>
          </w:p>
          <w:p w:rsidR="00C32860" w:rsidRPr="006F55A9" w:rsidRDefault="00864996">
            <w:pPr>
              <w:widowControl/>
              <w:rPr>
                <w:b/>
                <w:bCs/>
              </w:rPr>
            </w:pPr>
            <w:r w:rsidRPr="006F55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9DA" w:rsidRPr="006F55A9">
              <w:instrText xml:space="preserve"> FORMTEXT </w:instrText>
            </w:r>
            <w:r w:rsidRPr="006F55A9">
              <w:fldChar w:fldCharType="separate"/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Pr="006F55A9">
              <w:fldChar w:fldCharType="end"/>
            </w:r>
          </w:p>
        </w:tc>
      </w:tr>
      <w:tr w:rsidR="00C32860" w:rsidRPr="006F55A9" w:rsidTr="00F912AD"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  <w:rPr>
                <w:b/>
                <w:bCs/>
              </w:rPr>
            </w:pPr>
          </w:p>
          <w:p w:rsidR="00C32860" w:rsidRPr="006F55A9" w:rsidRDefault="00C32860">
            <w:pPr>
              <w:widowControl/>
              <w:jc w:val="right"/>
            </w:pP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864996">
            <w:pPr>
              <w:widowControl/>
              <w:rPr>
                <w:b/>
                <w:bCs/>
              </w:rPr>
            </w:pPr>
            <w:r w:rsidRPr="006F55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9DA" w:rsidRPr="006F55A9">
              <w:instrText xml:space="preserve"> FORMTEXT </w:instrText>
            </w:r>
            <w:r w:rsidRPr="006F55A9">
              <w:fldChar w:fldCharType="separate"/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Pr="006F55A9">
              <w:fldChar w:fldCharType="end"/>
            </w:r>
          </w:p>
        </w:tc>
      </w:tr>
      <w:tr w:rsidR="00C32860" w:rsidRPr="006F55A9" w:rsidTr="00F912AD"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  <w:rPr>
                <w:b/>
                <w:bCs/>
              </w:rPr>
            </w:pPr>
          </w:p>
          <w:p w:rsidR="00C32860" w:rsidRPr="006F55A9" w:rsidRDefault="00BA49DA">
            <w:pPr>
              <w:widowControl/>
              <w:jc w:val="right"/>
            </w:pPr>
            <w:r w:rsidRPr="006F55A9">
              <w:t>Vendor # :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864996">
            <w:pPr>
              <w:widowControl/>
              <w:rPr>
                <w:b/>
                <w:bCs/>
              </w:rPr>
            </w:pPr>
            <w:r w:rsidRPr="006F55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9DA" w:rsidRPr="006F55A9">
              <w:instrText xml:space="preserve"> FORMTEXT </w:instrText>
            </w:r>
            <w:r w:rsidRPr="006F55A9">
              <w:fldChar w:fldCharType="separate"/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Pr="006F55A9">
              <w:fldChar w:fldCharType="end"/>
            </w:r>
          </w:p>
        </w:tc>
      </w:tr>
      <w:tr w:rsidR="00C32860" w:rsidRPr="006F55A9" w:rsidTr="00F912AD">
        <w:tc>
          <w:tcPr>
            <w:tcW w:w="267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6F55A9" w:rsidRDefault="00C32860">
            <w:pPr>
              <w:spacing w:line="9" w:lineRule="exact"/>
              <w:rPr>
                <w:b/>
                <w:bCs/>
              </w:rPr>
            </w:pPr>
          </w:p>
          <w:p w:rsidR="00C32860" w:rsidRPr="006F55A9" w:rsidRDefault="00BA49DA">
            <w:pPr>
              <w:widowControl/>
              <w:spacing w:after="9"/>
              <w:jc w:val="right"/>
            </w:pPr>
            <w:r w:rsidRPr="006F55A9">
              <w:t>Amount: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C32860" w:rsidRPr="006F55A9" w:rsidRDefault="00864996">
            <w:pPr>
              <w:widowControl/>
              <w:spacing w:after="9"/>
              <w:rPr>
                <w:b/>
                <w:bCs/>
              </w:rPr>
            </w:pPr>
            <w:r w:rsidRPr="006F55A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9DA" w:rsidRPr="006F55A9">
              <w:instrText xml:space="preserve"> FORMTEXT </w:instrText>
            </w:r>
            <w:r w:rsidRPr="006F55A9">
              <w:fldChar w:fldCharType="separate"/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="00BA49DA" w:rsidRPr="006F55A9">
              <w:rPr>
                <w:noProof/>
              </w:rPr>
              <w:t> </w:t>
            </w:r>
            <w:r w:rsidRPr="006F55A9">
              <w:fldChar w:fldCharType="end"/>
            </w:r>
          </w:p>
        </w:tc>
      </w:tr>
    </w:tbl>
    <w:p w:rsidR="00C32860" w:rsidRDefault="00C32860">
      <w:pPr>
        <w:widowControl/>
        <w:rPr>
          <w:sz w:val="22"/>
          <w:szCs w:val="22"/>
        </w:rPr>
      </w:pPr>
    </w:p>
    <w:p w:rsidR="0025539F" w:rsidRPr="002F59BB" w:rsidRDefault="0025539F">
      <w:pPr>
        <w:widowControl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5436"/>
        <w:gridCol w:w="2952"/>
      </w:tblGrid>
      <w:tr w:rsidR="00C32860" w:rsidRPr="002F59BB"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bookmarkStart w:id="2" w:name="Check1"/>
          <w:p w:rsidR="00C32860" w:rsidRPr="002F59BB" w:rsidRDefault="00864996">
            <w:pPr>
              <w:widowControl/>
            </w:pPr>
            <w:r w:rsidRPr="002F59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49DA" w:rsidRPr="002F59BB">
              <w:instrText xml:space="preserve"> FORMCHECKBOX </w:instrText>
            </w:r>
            <w:r w:rsidR="00BF3D3D">
              <w:fldChar w:fldCharType="separate"/>
            </w:r>
            <w:r w:rsidRPr="002F59BB">
              <w:fldChar w:fldCharType="end"/>
            </w:r>
            <w:bookmarkEnd w:id="2"/>
          </w:p>
        </w:tc>
        <w:tc>
          <w:tcPr>
            <w:tcW w:w="54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3D4C60" w:rsidRPr="002F59BB" w:rsidRDefault="003D4C60" w:rsidP="002A326B">
            <w:pPr>
              <w:widowControl/>
            </w:pPr>
            <w:r w:rsidRPr="002F59BB">
              <w:t xml:space="preserve">         </w:t>
            </w:r>
            <w:r w:rsidR="002A326B" w:rsidRPr="002F59BB">
              <w:t>Stop</w:t>
            </w:r>
            <w:r w:rsidR="00BA49DA" w:rsidRPr="002F59BB">
              <w:t xml:space="preserve"> payment and do not reissue</w:t>
            </w:r>
            <w:r w:rsidR="0025539F" w:rsidRPr="002F59BB">
              <w:t>:</w:t>
            </w:r>
          </w:p>
        </w:tc>
        <w:tc>
          <w:tcPr>
            <w:tcW w:w="29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2860" w:rsidRPr="002F59BB" w:rsidRDefault="00C32860">
            <w:pPr>
              <w:widowControl/>
            </w:pPr>
          </w:p>
        </w:tc>
      </w:tr>
    </w:tbl>
    <w:p w:rsidR="00C32860" w:rsidRPr="002F59BB" w:rsidRDefault="00C32860">
      <w:pPr>
        <w:rPr>
          <w:vanish/>
        </w:rPr>
      </w:pPr>
    </w:p>
    <w:tbl>
      <w:tblPr>
        <w:tblW w:w="0" w:type="auto"/>
        <w:tblInd w:w="-5" w:type="dxa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468"/>
        <w:gridCol w:w="1890"/>
      </w:tblGrid>
      <w:tr w:rsidR="00BA49DA" w:rsidRPr="002F59BB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BA49DA" w:rsidRPr="002F59BB" w:rsidRDefault="00BA49DA">
            <w:pPr>
              <w:widowControl/>
              <w:spacing w:after="9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BA49DA" w:rsidRPr="002F59BB" w:rsidRDefault="00BA49DA">
            <w:pPr>
              <w:widowControl/>
              <w:spacing w:after="9"/>
            </w:pPr>
          </w:p>
        </w:tc>
      </w:tr>
    </w:tbl>
    <w:p w:rsidR="00C32860" w:rsidRDefault="00F76DAF">
      <w:pPr>
        <w:widowControl/>
      </w:pPr>
      <w:r>
        <w:t xml:space="preserve">  </w:t>
      </w:r>
      <w:r w:rsidR="00C37E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C37EA5">
        <w:instrText xml:space="preserve"> FORMCHECKBOX </w:instrText>
      </w:r>
      <w:r w:rsidR="00BF3D3D">
        <w:fldChar w:fldCharType="separate"/>
      </w:r>
      <w:r w:rsidR="00C37EA5">
        <w:fldChar w:fldCharType="end"/>
      </w:r>
      <w:bookmarkEnd w:id="3"/>
      <w:r w:rsidR="00007CAE" w:rsidRPr="002F59BB">
        <w:t xml:space="preserve">     </w:t>
      </w:r>
      <w:r w:rsidR="003D4C60" w:rsidRPr="002F59BB">
        <w:t xml:space="preserve">       </w:t>
      </w:r>
      <w:r w:rsidR="002A326B" w:rsidRPr="002F59BB">
        <w:t>Stop</w:t>
      </w:r>
      <w:r w:rsidR="00007CAE" w:rsidRPr="002F59BB">
        <w:t xml:space="preserve"> payment and reissue to same address:</w:t>
      </w:r>
    </w:p>
    <w:p w:rsidR="00C37EA5" w:rsidRDefault="00C37EA5">
      <w:pPr>
        <w:widowControl/>
      </w:pPr>
    </w:p>
    <w:p w:rsidR="00C37EA5" w:rsidRDefault="00F76DAF" w:rsidP="00C37EA5">
      <w:pPr>
        <w:widowControl/>
      </w:pPr>
      <w:r>
        <w:t xml:space="preserve">  </w:t>
      </w:r>
      <w:r w:rsidR="00C37E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7EA5">
        <w:instrText xml:space="preserve"> FORMCHECKBOX </w:instrText>
      </w:r>
      <w:r w:rsidR="00BF3D3D">
        <w:fldChar w:fldCharType="separate"/>
      </w:r>
      <w:r w:rsidR="00C37EA5">
        <w:fldChar w:fldCharType="end"/>
      </w:r>
      <w:r w:rsidR="00C37EA5" w:rsidRPr="002F59BB">
        <w:t xml:space="preserve">            Stop payment and reissue to </w:t>
      </w:r>
      <w:r w:rsidR="00C37EA5">
        <w:t xml:space="preserve">new </w:t>
      </w:r>
      <w:r w:rsidR="00C37EA5" w:rsidRPr="002F59BB">
        <w:t>address:</w:t>
      </w:r>
    </w:p>
    <w:p w:rsidR="00C37EA5" w:rsidRDefault="00C37EA5" w:rsidP="00C37EA5">
      <w:pPr>
        <w:widowControl/>
      </w:pPr>
    </w:p>
    <w:p w:rsidR="00C37EA5" w:rsidRDefault="00F76DAF" w:rsidP="00C37EA5">
      <w:pPr>
        <w:widowControl/>
      </w:pPr>
      <w:r>
        <w:t xml:space="preserve">  </w:t>
      </w:r>
      <w:r w:rsidR="00C37EA5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37EA5">
        <w:instrText xml:space="preserve"> FORMCHECKBOX </w:instrText>
      </w:r>
      <w:r w:rsidR="00BF3D3D">
        <w:fldChar w:fldCharType="separate"/>
      </w:r>
      <w:r w:rsidR="00C37EA5">
        <w:fldChar w:fldCharType="end"/>
      </w:r>
      <w:r w:rsidR="00C37EA5" w:rsidRPr="002F59BB">
        <w:t xml:space="preserve">            Stop </w:t>
      </w:r>
      <w:r w:rsidR="00C37EA5">
        <w:t xml:space="preserve">check </w:t>
      </w:r>
      <w:r w:rsidR="00C37EA5" w:rsidRPr="002F59BB">
        <w:t xml:space="preserve">payment and reissue </w:t>
      </w:r>
      <w:r w:rsidR="00C37EA5">
        <w:t>as a wire</w:t>
      </w:r>
      <w:r w:rsidR="00C37EA5" w:rsidRPr="002F59BB">
        <w:t>:</w:t>
      </w:r>
    </w:p>
    <w:p w:rsidR="00C37EA5" w:rsidRDefault="00C37EA5" w:rsidP="00C37EA5">
      <w:pPr>
        <w:widowControl/>
        <w:rPr>
          <w:b/>
          <w:i/>
        </w:rPr>
      </w:pPr>
      <w:r>
        <w:tab/>
      </w:r>
      <w:r w:rsidRPr="00C37EA5">
        <w:rPr>
          <w:b/>
          <w:i/>
        </w:rPr>
        <w:t>This option should only be selected if the banking information exist</w:t>
      </w:r>
      <w:r w:rsidR="00F76DAF">
        <w:rPr>
          <w:b/>
          <w:i/>
        </w:rPr>
        <w:t>s</w:t>
      </w:r>
      <w:r w:rsidRPr="00C37EA5">
        <w:rPr>
          <w:b/>
          <w:i/>
        </w:rPr>
        <w:t xml:space="preserve"> in </w:t>
      </w:r>
    </w:p>
    <w:p w:rsidR="00C37EA5" w:rsidRDefault="00C37EA5" w:rsidP="00C37EA5">
      <w:pPr>
        <w:widowControl/>
        <w:ind w:firstLine="720"/>
        <w:rPr>
          <w:b/>
          <w:i/>
        </w:rPr>
      </w:pPr>
      <w:r w:rsidRPr="00C37EA5">
        <w:rPr>
          <w:b/>
          <w:i/>
        </w:rPr>
        <w:t>Penn Marketplace</w:t>
      </w:r>
      <w:r w:rsidR="00F76DAF">
        <w:rPr>
          <w:b/>
          <w:i/>
        </w:rPr>
        <w:t>.</w:t>
      </w:r>
    </w:p>
    <w:p w:rsidR="00B04F1E" w:rsidRPr="00C37EA5" w:rsidRDefault="00B04F1E" w:rsidP="00C37EA5">
      <w:pPr>
        <w:widowControl/>
        <w:ind w:firstLine="720"/>
        <w:rPr>
          <w:b/>
          <w:i/>
        </w:rPr>
      </w:pPr>
    </w:p>
    <w:p w:rsidR="00C32860" w:rsidRPr="00BD3E7B" w:rsidRDefault="00C32860">
      <w:pPr>
        <w:rPr>
          <w:vanish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8388"/>
      </w:tblGrid>
      <w:tr w:rsidR="00C37EA5" w:rsidRPr="00C37EA5" w:rsidTr="00C37EA5"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7EA5" w:rsidRPr="00C37EA5" w:rsidRDefault="00C37EA5">
            <w:pPr>
              <w:widowControl/>
              <w:rPr>
                <w:sz w:val="28"/>
              </w:rPr>
            </w:pPr>
          </w:p>
        </w:tc>
        <w:tc>
          <w:tcPr>
            <w:tcW w:w="83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7EA5" w:rsidRPr="00C37EA5" w:rsidRDefault="00C37EA5">
            <w:pPr>
              <w:widowControl/>
              <w:rPr>
                <w:sz w:val="28"/>
              </w:rPr>
            </w:pPr>
          </w:p>
        </w:tc>
      </w:tr>
      <w:tr w:rsidR="00C37EA5" w:rsidRPr="00C37EA5" w:rsidTr="00C37EA5"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7EA5" w:rsidRPr="00C37EA5" w:rsidRDefault="00C37EA5">
            <w:pPr>
              <w:spacing w:line="9" w:lineRule="exact"/>
              <w:rPr>
                <w:sz w:val="28"/>
              </w:rPr>
            </w:pPr>
          </w:p>
          <w:p w:rsidR="00C37EA5" w:rsidRPr="00C37EA5" w:rsidRDefault="00C37EA5">
            <w:pPr>
              <w:widowControl/>
              <w:rPr>
                <w:sz w:val="28"/>
              </w:rPr>
            </w:pPr>
          </w:p>
        </w:tc>
        <w:tc>
          <w:tcPr>
            <w:tcW w:w="8388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7EA5" w:rsidRPr="00C37EA5" w:rsidRDefault="00C37EA5">
            <w:pPr>
              <w:spacing w:line="9" w:lineRule="exact"/>
              <w:rPr>
                <w:sz w:val="28"/>
              </w:rPr>
            </w:pPr>
          </w:p>
        </w:tc>
      </w:tr>
      <w:tr w:rsidR="00C37EA5" w:rsidRPr="00C37EA5" w:rsidTr="00C37EA5">
        <w:tc>
          <w:tcPr>
            <w:tcW w:w="46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7EA5" w:rsidRPr="00C37EA5" w:rsidRDefault="00C37EA5">
            <w:pPr>
              <w:spacing w:line="9" w:lineRule="exact"/>
              <w:rPr>
                <w:sz w:val="28"/>
              </w:rPr>
            </w:pPr>
          </w:p>
          <w:p w:rsidR="00C37EA5" w:rsidRPr="00C37EA5" w:rsidRDefault="00C37EA5">
            <w:pPr>
              <w:widowControl/>
              <w:spacing w:after="9"/>
              <w:rPr>
                <w:sz w:val="28"/>
              </w:rPr>
            </w:pPr>
          </w:p>
        </w:tc>
        <w:tc>
          <w:tcPr>
            <w:tcW w:w="838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C37EA5" w:rsidRPr="00C37EA5" w:rsidRDefault="00C37EA5">
            <w:pPr>
              <w:spacing w:line="9" w:lineRule="exact"/>
              <w:rPr>
                <w:sz w:val="28"/>
              </w:rPr>
            </w:pPr>
          </w:p>
        </w:tc>
      </w:tr>
    </w:tbl>
    <w:p w:rsidR="00C32860" w:rsidRPr="00C37EA5" w:rsidRDefault="00C32860">
      <w:pPr>
        <w:widowControl/>
        <w:rPr>
          <w:sz w:val="36"/>
          <w:szCs w:val="36"/>
        </w:rPr>
      </w:pPr>
    </w:p>
    <w:p w:rsidR="00C32860" w:rsidRDefault="00C32860">
      <w:pPr>
        <w:widowControl/>
        <w:rPr>
          <w:sz w:val="20"/>
          <w:szCs w:val="20"/>
        </w:rPr>
      </w:pPr>
    </w:p>
    <w:p w:rsidR="00C32860" w:rsidRPr="00BD3E7B" w:rsidRDefault="002A326B">
      <w:pPr>
        <w:widowControl/>
        <w:rPr>
          <w:b/>
          <w:i/>
        </w:rPr>
      </w:pPr>
      <w:r w:rsidRPr="00BD3E7B">
        <w:rPr>
          <w:b/>
          <w:i/>
        </w:rPr>
        <w:t>Provide</w:t>
      </w:r>
      <w:r w:rsidR="009F5CCA" w:rsidRPr="00BD3E7B">
        <w:rPr>
          <w:b/>
          <w:i/>
        </w:rPr>
        <w:t xml:space="preserve"> e</w:t>
      </w:r>
      <w:r w:rsidR="00BA49DA" w:rsidRPr="00BD3E7B">
        <w:rPr>
          <w:b/>
          <w:i/>
        </w:rPr>
        <w:t>xplanation</w:t>
      </w:r>
      <w:r w:rsidR="00DB3C25" w:rsidRPr="00BD3E7B">
        <w:rPr>
          <w:b/>
          <w:i/>
        </w:rPr>
        <w:t>,</w:t>
      </w:r>
      <w:r w:rsidR="00BA49DA" w:rsidRPr="00BD3E7B">
        <w:rPr>
          <w:b/>
          <w:i/>
        </w:rPr>
        <w:t xml:space="preserve"> </w:t>
      </w:r>
      <w:r w:rsidR="00C21407" w:rsidRPr="00BD3E7B">
        <w:rPr>
          <w:b/>
          <w:i/>
        </w:rPr>
        <w:t>documentation</w:t>
      </w:r>
      <w:r w:rsidR="00DB3C25" w:rsidRPr="00BD3E7B">
        <w:rPr>
          <w:b/>
          <w:i/>
        </w:rPr>
        <w:t xml:space="preserve"> and check when possible </w:t>
      </w:r>
      <w:r w:rsidR="00BA49DA" w:rsidRPr="00BD3E7B">
        <w:rPr>
          <w:b/>
          <w:i/>
        </w:rPr>
        <w:t xml:space="preserve">for </w:t>
      </w:r>
      <w:r w:rsidR="00BD3E7B" w:rsidRPr="00BD3E7B">
        <w:rPr>
          <w:b/>
          <w:i/>
        </w:rPr>
        <w:t xml:space="preserve">all </w:t>
      </w:r>
      <w:r w:rsidR="00F25E83" w:rsidRPr="00BD3E7B">
        <w:rPr>
          <w:b/>
          <w:i/>
        </w:rPr>
        <w:t>cancellation</w:t>
      </w:r>
      <w:r w:rsidR="00BD3E7B" w:rsidRPr="00BD3E7B">
        <w:rPr>
          <w:b/>
          <w:i/>
        </w:rPr>
        <w:t>s</w:t>
      </w:r>
      <w:r w:rsidR="00DB3C25" w:rsidRPr="00BD3E7B">
        <w:rPr>
          <w:b/>
          <w:i/>
        </w:rPr>
        <w:t>.</w:t>
      </w:r>
      <w:r w:rsidR="00BA49DA" w:rsidRPr="00BD3E7B">
        <w:rPr>
          <w:b/>
          <w:i/>
        </w:rPr>
        <w:t xml:space="preserve">                                                                                                                  </w:t>
      </w:r>
    </w:p>
    <w:p w:rsidR="00C32860" w:rsidRPr="00BD3E7B" w:rsidRDefault="00C32860">
      <w:pPr>
        <w:widowControl/>
        <w:ind w:firstLine="4320"/>
      </w:pPr>
    </w:p>
    <w:p w:rsidR="00C32860" w:rsidRPr="00BD3E7B" w:rsidRDefault="00C32860">
      <w:pPr>
        <w:widowControl/>
      </w:pPr>
    </w:p>
    <w:p w:rsidR="00C32860" w:rsidRPr="00BD3E7B" w:rsidRDefault="00C32860">
      <w:pPr>
        <w:widowControl/>
      </w:pPr>
    </w:p>
    <w:tbl>
      <w:tblPr>
        <w:tblpPr w:leftFromText="187" w:rightFromText="187" w:vertAnchor="page" w:tblpY="12097"/>
        <w:tblOverlap w:val="never"/>
        <w:tblW w:w="0" w:type="auto"/>
        <w:tblLayout w:type="fixed"/>
        <w:tblCellMar>
          <w:left w:w="103" w:type="dxa"/>
          <w:right w:w="103" w:type="dxa"/>
        </w:tblCellMar>
        <w:tblLook w:val="0000" w:firstRow="0" w:lastRow="0" w:firstColumn="0" w:lastColumn="0" w:noHBand="0" w:noVBand="0"/>
      </w:tblPr>
      <w:tblGrid>
        <w:gridCol w:w="2250"/>
        <w:gridCol w:w="4428"/>
      </w:tblGrid>
      <w:tr w:rsidR="00BA49DA" w:rsidRPr="00BD3E7B"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A49DA" w:rsidRPr="00BD3E7B" w:rsidRDefault="00BA49DA">
            <w:pPr>
              <w:widowControl/>
              <w:spacing w:after="9"/>
              <w:jc w:val="right"/>
            </w:pPr>
            <w:r w:rsidRPr="00BD3E7B">
              <w:t xml:space="preserve">Type Name </w:t>
            </w:r>
          </w:p>
        </w:tc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BA49DA" w:rsidRPr="00BD3E7B" w:rsidRDefault="00BA49DA">
            <w:pPr>
              <w:widowControl/>
              <w:spacing w:after="9"/>
            </w:pPr>
          </w:p>
        </w:tc>
      </w:tr>
      <w:tr w:rsidR="00C32860" w:rsidRPr="00BD3E7B"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C32860" w:rsidRPr="00BD3E7B" w:rsidRDefault="00BA49DA">
            <w:pPr>
              <w:widowControl/>
              <w:spacing w:after="9"/>
              <w:jc w:val="right"/>
            </w:pPr>
            <w:r w:rsidRPr="00BD3E7B">
              <w:t>Sign</w:t>
            </w:r>
            <w:r w:rsidR="009F5CCA" w:rsidRPr="00BD3E7B">
              <w:t xml:space="preserve"> Name</w:t>
            </w:r>
          </w:p>
        </w:tc>
        <w:tc>
          <w:tcPr>
            <w:tcW w:w="4428" w:type="dxa"/>
            <w:tcBorders>
              <w:top w:val="single" w:sz="6" w:space="0" w:color="FFFFFF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C32860" w:rsidRPr="00BD3E7B" w:rsidRDefault="00C32860">
            <w:pPr>
              <w:widowControl/>
              <w:spacing w:after="9"/>
            </w:pPr>
          </w:p>
        </w:tc>
      </w:tr>
      <w:tr w:rsidR="00C32860" w:rsidRPr="00BD3E7B"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BD3E7B" w:rsidRDefault="00C32860">
            <w:pPr>
              <w:spacing w:line="9" w:lineRule="exact"/>
            </w:pPr>
          </w:p>
          <w:p w:rsidR="00C32860" w:rsidRPr="00BD3E7B" w:rsidRDefault="00BA49DA">
            <w:pPr>
              <w:widowControl/>
              <w:spacing w:after="9"/>
              <w:jc w:val="right"/>
            </w:pPr>
            <w:r w:rsidRPr="00BD3E7B">
              <w:t>Department</w:t>
            </w:r>
            <w:r w:rsidR="009F5CCA" w:rsidRPr="00BD3E7B">
              <w:t xml:space="preserve"> Name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C32860" w:rsidRPr="00BD3E7B" w:rsidRDefault="00864996">
            <w:pPr>
              <w:widowControl/>
              <w:spacing w:after="9"/>
            </w:pPr>
            <w:r w:rsidRPr="00BD3E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9DA" w:rsidRPr="00BD3E7B">
              <w:instrText xml:space="preserve"> FORMTEXT </w:instrText>
            </w:r>
            <w:r w:rsidRPr="00BD3E7B">
              <w:fldChar w:fldCharType="separate"/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Pr="00BD3E7B">
              <w:fldChar w:fldCharType="end"/>
            </w:r>
          </w:p>
        </w:tc>
      </w:tr>
      <w:tr w:rsidR="00C32860" w:rsidRPr="00BD3E7B"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BD3E7B" w:rsidRDefault="00C32860">
            <w:pPr>
              <w:spacing w:line="9" w:lineRule="exact"/>
            </w:pPr>
          </w:p>
          <w:p w:rsidR="00C32860" w:rsidRPr="00BD3E7B" w:rsidRDefault="00BA49DA">
            <w:pPr>
              <w:widowControl/>
              <w:jc w:val="right"/>
            </w:pPr>
            <w:r w:rsidRPr="00BD3E7B">
              <w:t>Extension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BD3E7B" w:rsidRDefault="00C32860">
            <w:pPr>
              <w:spacing w:line="9" w:lineRule="exact"/>
            </w:pPr>
          </w:p>
          <w:p w:rsidR="00C32860" w:rsidRPr="00BD3E7B" w:rsidRDefault="00864996">
            <w:pPr>
              <w:widowControl/>
            </w:pPr>
            <w:r w:rsidRPr="00BD3E7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A49DA" w:rsidRPr="00BD3E7B">
              <w:instrText xml:space="preserve"> FORMTEXT </w:instrText>
            </w:r>
            <w:r w:rsidRPr="00BD3E7B">
              <w:fldChar w:fldCharType="separate"/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Pr="00BD3E7B">
              <w:fldChar w:fldCharType="end"/>
            </w:r>
          </w:p>
        </w:tc>
      </w:tr>
      <w:tr w:rsidR="00C32860" w:rsidRPr="00BD3E7B"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C32860" w:rsidRPr="00BD3E7B" w:rsidRDefault="00C32860">
            <w:pPr>
              <w:spacing w:line="9" w:lineRule="exact"/>
            </w:pPr>
          </w:p>
          <w:p w:rsidR="00C32860" w:rsidRPr="00BD3E7B" w:rsidRDefault="00BA49DA">
            <w:pPr>
              <w:widowControl/>
              <w:spacing w:after="9"/>
              <w:jc w:val="right"/>
            </w:pPr>
            <w:r w:rsidRPr="00BD3E7B">
              <w:t>Date (mm/dd/yyy)</w:t>
            </w:r>
          </w:p>
        </w:tc>
        <w:tc>
          <w:tcPr>
            <w:tcW w:w="442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vAlign w:val="center"/>
          </w:tcPr>
          <w:p w:rsidR="00C32860" w:rsidRPr="00BD3E7B" w:rsidRDefault="00C32860">
            <w:pPr>
              <w:spacing w:line="9" w:lineRule="exact"/>
            </w:pPr>
          </w:p>
          <w:p w:rsidR="00C32860" w:rsidRPr="00BD3E7B" w:rsidRDefault="00864996">
            <w:pPr>
              <w:widowControl/>
              <w:spacing w:after="9"/>
            </w:pPr>
            <w:r w:rsidRPr="00BD3E7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BA49DA" w:rsidRPr="00BD3E7B">
              <w:instrText xml:space="preserve"> FORMTEXT </w:instrText>
            </w:r>
            <w:r w:rsidRPr="00BD3E7B">
              <w:fldChar w:fldCharType="separate"/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="00BA49DA" w:rsidRPr="00BD3E7B">
              <w:rPr>
                <w:noProof/>
              </w:rPr>
              <w:t> </w:t>
            </w:r>
            <w:r w:rsidRPr="00BD3E7B">
              <w:fldChar w:fldCharType="end"/>
            </w:r>
          </w:p>
        </w:tc>
      </w:tr>
    </w:tbl>
    <w:p w:rsidR="00C32860" w:rsidRPr="00BD3E7B" w:rsidRDefault="00C32860">
      <w:pPr>
        <w:widowControl/>
        <w:jc w:val="right"/>
      </w:pPr>
    </w:p>
    <w:p w:rsidR="0025539F" w:rsidRPr="00BD3E7B" w:rsidRDefault="0025539F">
      <w:pPr>
        <w:widowControl/>
        <w:jc w:val="right"/>
      </w:pPr>
    </w:p>
    <w:p w:rsidR="0025539F" w:rsidRPr="00BD3E7B" w:rsidRDefault="0025539F">
      <w:pPr>
        <w:widowControl/>
        <w:jc w:val="right"/>
      </w:pPr>
    </w:p>
    <w:p w:rsidR="0025539F" w:rsidRPr="00BD3E7B" w:rsidRDefault="0025539F">
      <w:pPr>
        <w:widowControl/>
        <w:jc w:val="right"/>
      </w:pPr>
    </w:p>
    <w:p w:rsidR="0025539F" w:rsidRPr="00BD3E7B" w:rsidRDefault="0025539F">
      <w:pPr>
        <w:widowControl/>
        <w:jc w:val="right"/>
      </w:pPr>
    </w:p>
    <w:p w:rsidR="0025539F" w:rsidRDefault="0025539F">
      <w:pPr>
        <w:widowControl/>
        <w:jc w:val="right"/>
        <w:rPr>
          <w:sz w:val="14"/>
          <w:szCs w:val="14"/>
        </w:rPr>
      </w:pPr>
    </w:p>
    <w:sectPr w:rsidR="0025539F" w:rsidSect="00C3286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F50"/>
    <w:multiLevelType w:val="hybridMultilevel"/>
    <w:tmpl w:val="D12AB07A"/>
    <w:lvl w:ilvl="0" w:tplc="13DEACEE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27"/>
    <w:rsid w:val="00007CAE"/>
    <w:rsid w:val="000719DD"/>
    <w:rsid w:val="00086292"/>
    <w:rsid w:val="0025539F"/>
    <w:rsid w:val="002A326B"/>
    <w:rsid w:val="002F59BB"/>
    <w:rsid w:val="0031149E"/>
    <w:rsid w:val="003D4C60"/>
    <w:rsid w:val="00572355"/>
    <w:rsid w:val="005E7658"/>
    <w:rsid w:val="006F55A9"/>
    <w:rsid w:val="00776655"/>
    <w:rsid w:val="00864996"/>
    <w:rsid w:val="009F5CCA"/>
    <w:rsid w:val="00A619E6"/>
    <w:rsid w:val="00A70383"/>
    <w:rsid w:val="00AF623A"/>
    <w:rsid w:val="00B04F1E"/>
    <w:rsid w:val="00BA49DA"/>
    <w:rsid w:val="00BD3E7B"/>
    <w:rsid w:val="00BF3D3D"/>
    <w:rsid w:val="00C046D4"/>
    <w:rsid w:val="00C21407"/>
    <w:rsid w:val="00C32860"/>
    <w:rsid w:val="00C37EA5"/>
    <w:rsid w:val="00CB4827"/>
    <w:rsid w:val="00CB4EC6"/>
    <w:rsid w:val="00D15F93"/>
    <w:rsid w:val="00DB3C25"/>
    <w:rsid w:val="00F25E83"/>
    <w:rsid w:val="00F76DAF"/>
    <w:rsid w:val="00F9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F5457"/>
  <w15:docId w15:val="{EB91393F-F814-45CF-AD98-81BD3F03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60"/>
    <w:pPr>
      <w:widowControl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C32860"/>
  </w:style>
  <w:style w:type="paragraph" w:styleId="Header">
    <w:name w:val="header"/>
    <w:basedOn w:val="Normal"/>
    <w:link w:val="HeaderChar"/>
    <w:uiPriority w:val="99"/>
    <w:rsid w:val="00C328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86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328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86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</vt:lpstr>
    </vt:vector>
  </TitlesOfParts>
  <Company>University of Pennsylvania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</dc:title>
  <dc:subject/>
  <dc:creator>Edward T. Chen</dc:creator>
  <cp:keywords/>
  <dc:description/>
  <cp:lastModifiedBy>Nowaczyk, Renee</cp:lastModifiedBy>
  <cp:revision>6</cp:revision>
  <cp:lastPrinted>2013-06-27T16:01:00Z</cp:lastPrinted>
  <dcterms:created xsi:type="dcterms:W3CDTF">2018-09-17T14:31:00Z</dcterms:created>
  <dcterms:modified xsi:type="dcterms:W3CDTF">2018-09-17T14:40:00Z</dcterms:modified>
</cp:coreProperties>
</file>